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78A6" w14:textId="77777777" w:rsidR="00A149C1" w:rsidRDefault="00A149C1" w:rsidP="00A149C1">
      <w:pPr>
        <w:jc w:val="center"/>
        <w:rPr>
          <w:b/>
          <w:sz w:val="21"/>
          <w:szCs w:val="21"/>
        </w:rPr>
      </w:pPr>
    </w:p>
    <w:p w14:paraId="0B912F4E" w14:textId="77777777" w:rsidR="00A149C1" w:rsidRPr="00EF60F1" w:rsidRDefault="00A149C1" w:rsidP="00A149C1">
      <w:pPr>
        <w:jc w:val="center"/>
        <w:rPr>
          <w:b/>
        </w:rPr>
      </w:pPr>
      <w:r w:rsidRPr="00EF60F1">
        <w:rPr>
          <w:b/>
        </w:rPr>
        <w:t>INCHMARLO</w:t>
      </w:r>
    </w:p>
    <w:p w14:paraId="5BD08340" w14:textId="77777777" w:rsidR="00A149C1" w:rsidRPr="00EF60F1" w:rsidRDefault="00A149C1" w:rsidP="00A149C1">
      <w:pPr>
        <w:jc w:val="center"/>
        <w:rPr>
          <w:b/>
        </w:rPr>
      </w:pPr>
    </w:p>
    <w:p w14:paraId="694805C4" w14:textId="77777777" w:rsidR="00A149C1" w:rsidRPr="00EF60F1" w:rsidRDefault="00A149C1" w:rsidP="00A149C1">
      <w:pPr>
        <w:jc w:val="center"/>
        <w:rPr>
          <w:b/>
        </w:rPr>
      </w:pPr>
      <w:r w:rsidRPr="00EF60F1">
        <w:rPr>
          <w:b/>
        </w:rPr>
        <w:t>ADMISSIONS CRITERIA FOR ENTRY TO PREPARATORY DEPARTMENT</w:t>
      </w:r>
    </w:p>
    <w:p w14:paraId="0B12100A" w14:textId="77777777" w:rsidR="00A149C1" w:rsidRPr="00EF60F1" w:rsidRDefault="00A149C1" w:rsidP="00A149C1"/>
    <w:p w14:paraId="4EFE0F52" w14:textId="77777777" w:rsidR="00A149C1" w:rsidRPr="00EF60F1" w:rsidRDefault="00A149C1" w:rsidP="00A149C1">
      <w:pPr>
        <w:rPr>
          <w:b/>
        </w:rPr>
      </w:pPr>
      <w:r w:rsidRPr="00EF60F1">
        <w:rPr>
          <w:b/>
        </w:rPr>
        <w:t>1</w:t>
      </w:r>
      <w:r w:rsidRPr="00EF60F1">
        <w:rPr>
          <w:b/>
        </w:rPr>
        <w:tab/>
        <w:t>Admission to P1 (Year 1)</w:t>
      </w:r>
    </w:p>
    <w:p w14:paraId="039EA5C5" w14:textId="77777777" w:rsidR="00A149C1" w:rsidRPr="00EF60F1" w:rsidRDefault="00A149C1" w:rsidP="00A149C1"/>
    <w:p w14:paraId="784A1608" w14:textId="77777777" w:rsidR="00BE12E5" w:rsidRPr="00EF60F1" w:rsidRDefault="00A149C1" w:rsidP="00A149C1">
      <w:pPr>
        <w:ind w:left="720" w:hanging="720"/>
      </w:pPr>
      <w:r w:rsidRPr="00EF60F1">
        <w:t>1.1</w:t>
      </w:r>
      <w:r w:rsidRPr="00EF60F1">
        <w:tab/>
        <w:t xml:space="preserve">Pupils entering P1 must be of compulsory school age (that is, they should have reached the age of four years before 2 July in the year in which they will enter P1).  </w:t>
      </w:r>
    </w:p>
    <w:p w14:paraId="4D3C3C33" w14:textId="77777777" w:rsidR="00BE12E5" w:rsidRPr="00EF60F1" w:rsidRDefault="00BE12E5" w:rsidP="00A149C1">
      <w:pPr>
        <w:ind w:left="720" w:hanging="720"/>
      </w:pPr>
    </w:p>
    <w:p w14:paraId="1ADE3DC8" w14:textId="77777777" w:rsidR="00A149C1" w:rsidRPr="00EF60F1" w:rsidRDefault="00A149C1" w:rsidP="00EF60F1">
      <w:pPr>
        <w:ind w:left="720" w:hanging="720"/>
      </w:pPr>
      <w:r w:rsidRPr="00EF60F1">
        <w:t>1.2</w:t>
      </w:r>
      <w:r w:rsidRPr="00EF60F1">
        <w:tab/>
        <w:t>In the event of there being more applicants for admission to P1 than there are places, the</w:t>
      </w:r>
      <w:r w:rsidR="00EF60F1">
        <w:t xml:space="preserve"> </w:t>
      </w:r>
      <w:r w:rsidRPr="00EF60F1">
        <w:t>following criteria will apply and places will be allocated in the following order:</w:t>
      </w:r>
    </w:p>
    <w:p w14:paraId="5AF4DF8C" w14:textId="77777777" w:rsidR="00A149C1" w:rsidRPr="00EF60F1" w:rsidRDefault="00A149C1" w:rsidP="00A149C1">
      <w:pPr>
        <w:ind w:left="720" w:hanging="720"/>
      </w:pPr>
    </w:p>
    <w:p w14:paraId="7F30D90B" w14:textId="77777777" w:rsidR="00A149C1" w:rsidRPr="00EF60F1" w:rsidRDefault="00A149C1" w:rsidP="00A149C1">
      <w:pPr>
        <w:ind w:left="720" w:hanging="720"/>
      </w:pPr>
      <w:r w:rsidRPr="00EF60F1">
        <w:t xml:space="preserve">1.2.1     to an applicant who attended the Inchmarlo preschool </w:t>
      </w:r>
      <w:r w:rsidR="00BE12E5" w:rsidRPr="00EF60F1">
        <w:t>during the</w:t>
      </w:r>
      <w:r w:rsidRPr="00EF60F1">
        <w:t xml:space="preserve"> academic year prior to the date of his proposed admission to P1;         </w:t>
      </w:r>
    </w:p>
    <w:p w14:paraId="10037D60" w14:textId="77777777" w:rsidR="00A149C1" w:rsidRPr="00EF60F1" w:rsidRDefault="00A149C1" w:rsidP="00A149C1">
      <w:pPr>
        <w:ind w:left="720" w:hanging="720"/>
      </w:pPr>
    </w:p>
    <w:p w14:paraId="70ED8172" w14:textId="77777777" w:rsidR="00A149C1" w:rsidRPr="00EF60F1" w:rsidRDefault="00BE12E5" w:rsidP="00A149C1">
      <w:pPr>
        <w:ind w:left="720" w:hanging="720"/>
      </w:pPr>
      <w:r w:rsidRPr="00EF60F1">
        <w:t>1.2.</w:t>
      </w:r>
      <w:r w:rsidR="00A149C1" w:rsidRPr="00EF60F1">
        <w:t xml:space="preserve">2   </w:t>
      </w:r>
      <w:r w:rsidR="00A149C1" w:rsidRPr="00EF60F1">
        <w:tab/>
        <w:t>to an applicant who has or has had a brother attending either RBAI or Inchmarlo at the date of his proposed admission to P1;</w:t>
      </w:r>
    </w:p>
    <w:p w14:paraId="628BEDBF" w14:textId="77777777" w:rsidR="00A149C1" w:rsidRPr="00EF60F1" w:rsidRDefault="00A149C1" w:rsidP="00A149C1">
      <w:pPr>
        <w:ind w:left="742" w:hanging="742"/>
      </w:pPr>
    </w:p>
    <w:p w14:paraId="2D2C91A1" w14:textId="77777777" w:rsidR="00A149C1" w:rsidRDefault="00A149C1" w:rsidP="00A149C1">
      <w:pPr>
        <w:ind w:left="742" w:hanging="742"/>
      </w:pPr>
      <w:r w:rsidRPr="00EF60F1">
        <w:t>1.2.3     to an applicant whose father attended RBAI or Inchmarlo;</w:t>
      </w:r>
    </w:p>
    <w:p w14:paraId="21DB8DC7" w14:textId="77777777" w:rsidR="0045627C" w:rsidRPr="00EF60F1" w:rsidRDefault="0045627C" w:rsidP="00A149C1">
      <w:pPr>
        <w:ind w:left="742" w:hanging="742"/>
      </w:pPr>
      <w:r>
        <w:t>1.2.4</w:t>
      </w:r>
      <w:r>
        <w:tab/>
        <w:t>to an applicant whose uncle has attended RBAI or Inchmarlo;</w:t>
      </w:r>
    </w:p>
    <w:p w14:paraId="7EDADF49" w14:textId="77777777" w:rsidR="00A149C1" w:rsidRPr="00EF60F1" w:rsidRDefault="0045627C" w:rsidP="00A149C1">
      <w:pPr>
        <w:ind w:left="720" w:hanging="720"/>
      </w:pPr>
      <w:r>
        <w:t>1.2.5</w:t>
      </w:r>
      <w:r w:rsidR="00A149C1" w:rsidRPr="00EF60F1">
        <w:t>     to an applicant who is the first born boy in his family;</w:t>
      </w:r>
    </w:p>
    <w:p w14:paraId="2DB4E51D" w14:textId="77777777" w:rsidR="00A149C1" w:rsidRPr="00EF60F1" w:rsidRDefault="00A149C1" w:rsidP="00A149C1">
      <w:pPr>
        <w:ind w:left="720" w:hanging="720"/>
      </w:pPr>
      <w:r w:rsidRPr="00EF60F1">
        <w:t>1.2</w:t>
      </w:r>
      <w:r w:rsidR="0045627C">
        <w:t>.6</w:t>
      </w:r>
      <w:r w:rsidRPr="00EF60F1">
        <w:t>     to an applicant who is a child of a permanent member of the staff of RBAI or Inchmarlo;</w:t>
      </w:r>
    </w:p>
    <w:p w14:paraId="0FC64B1A" w14:textId="77777777" w:rsidR="00A149C1" w:rsidRPr="00EF60F1" w:rsidRDefault="0045627C" w:rsidP="00A149C1">
      <w:pPr>
        <w:ind w:left="720" w:hanging="720"/>
      </w:pPr>
      <w:r>
        <w:t>1.2.7</w:t>
      </w:r>
      <w:r w:rsidR="00A149C1" w:rsidRPr="00EF60F1">
        <w:t xml:space="preserve">     to an applicant whose grandfather attended RBAI or Inchmarlo; </w:t>
      </w:r>
    </w:p>
    <w:p w14:paraId="453BD573" w14:textId="77777777" w:rsidR="00A149C1" w:rsidRPr="00EF60F1" w:rsidRDefault="0045627C" w:rsidP="00A149C1">
      <w:pPr>
        <w:ind w:left="720" w:hanging="720"/>
      </w:pPr>
      <w:r>
        <w:t>1.2.8</w:t>
      </w:r>
      <w:r w:rsidR="00A149C1" w:rsidRPr="00EF60F1">
        <w:t xml:space="preserve">    </w:t>
      </w:r>
      <w:r w:rsidR="00EF60F1" w:rsidRPr="00EF60F1">
        <w:t xml:space="preserve"> </w:t>
      </w:r>
      <w:r w:rsidR="00A149C1" w:rsidRPr="00EF60F1">
        <w:t>to an applicant whose sister is or was a pupil either of Victoria Co</w:t>
      </w:r>
      <w:r w:rsidR="00EF60F1" w:rsidRPr="00EF60F1">
        <w:t xml:space="preserve">llege Preparatory Department or </w:t>
      </w:r>
      <w:r w:rsidR="00A149C1" w:rsidRPr="00EF60F1">
        <w:t xml:space="preserve">of Victoria College, Bloomfield Collegiate, Strathearn School or Penrhyn;   </w:t>
      </w:r>
    </w:p>
    <w:p w14:paraId="23786EAD" w14:textId="77777777" w:rsidR="00A149C1" w:rsidRPr="00EF60F1" w:rsidRDefault="0045627C" w:rsidP="00EF60F1">
      <w:pPr>
        <w:ind w:left="720" w:hanging="720"/>
        <w:rPr>
          <w:b/>
        </w:rPr>
      </w:pPr>
      <w:r>
        <w:t>1.2.9</w:t>
      </w:r>
      <w:r w:rsidR="00A149C1" w:rsidRPr="00EF60F1">
        <w:t xml:space="preserve">     </w:t>
      </w:r>
      <w:r w:rsidR="00EF60F1" w:rsidRPr="00EF60F1">
        <w:t>to an applicant whose length of time between date of birth and receipt of application is the shortest</w:t>
      </w:r>
    </w:p>
    <w:p w14:paraId="5E3AAAC7" w14:textId="77777777" w:rsidR="00A149C1" w:rsidRPr="00EF60F1" w:rsidRDefault="00EF60F1" w:rsidP="00A149C1">
      <w:pPr>
        <w:ind w:left="720" w:hanging="720"/>
      </w:pPr>
      <w:r>
        <w:t xml:space="preserve">1.3        </w:t>
      </w:r>
      <w:r w:rsidR="00A149C1" w:rsidRPr="00EF60F1">
        <w:t>if an applicant intends to rely on the criteria set out in paragraphs 1.2</w:t>
      </w:r>
      <w:r>
        <w:t xml:space="preserve">.1, 1.2.3, or 1.2.6, his </w:t>
      </w:r>
      <w:r w:rsidR="00A149C1" w:rsidRPr="00EF60F1">
        <w:t>application should set out the full name of the relative who attended RBAI or Inchmarlo and the dates that such relative attended RBAI and / or Inchmarlo</w:t>
      </w:r>
    </w:p>
    <w:p w14:paraId="0BB67C86" w14:textId="77777777" w:rsidR="00A149C1" w:rsidRPr="00EF60F1" w:rsidRDefault="00A149C1" w:rsidP="00A149C1">
      <w:pPr>
        <w:ind w:left="720" w:hanging="720"/>
      </w:pPr>
      <w:r w:rsidRPr="00EF60F1">
        <w:t>1.4</w:t>
      </w:r>
      <w:r w:rsidRPr="00EF60F1">
        <w:tab/>
        <w:t>if an applicant intends to rely on</w:t>
      </w:r>
      <w:r w:rsidR="0045627C">
        <w:t xml:space="preserve"> the criterion set out in 1.2.8</w:t>
      </w:r>
      <w:r w:rsidRPr="00EF60F1">
        <w:t>, his application should set out the name of his sister and the dates she attended any o</w:t>
      </w:r>
      <w:r w:rsidR="0045627C">
        <w:t>f the schools mentioned in 1.2.8</w:t>
      </w:r>
    </w:p>
    <w:p w14:paraId="72D3C731" w14:textId="77777777" w:rsidR="00A149C1" w:rsidRPr="00EF60F1" w:rsidRDefault="00A149C1" w:rsidP="00A149C1"/>
    <w:p w14:paraId="418D8A94" w14:textId="77777777" w:rsidR="00A149C1" w:rsidRPr="00EF60F1" w:rsidRDefault="003C283B" w:rsidP="00A149C1">
      <w:r>
        <w:rPr>
          <w:b/>
        </w:rPr>
        <w:t>2</w:t>
      </w:r>
      <w:r>
        <w:rPr>
          <w:b/>
        </w:rPr>
        <w:tab/>
        <w:t>Admissions Criteria – P2-P5</w:t>
      </w:r>
    </w:p>
    <w:p w14:paraId="6E0A1945" w14:textId="567EDDCB" w:rsidR="00A149C1" w:rsidRPr="00EF60F1" w:rsidRDefault="00A149C1" w:rsidP="001C3D73">
      <w:pPr>
        <w:ind w:left="720" w:hanging="720"/>
      </w:pPr>
      <w:r w:rsidRPr="00EF60F1">
        <w:t>2.1</w:t>
      </w:r>
      <w:r w:rsidRPr="00EF60F1">
        <w:tab/>
        <w:t xml:space="preserve">Prospective pupils should normally be of the appropriate age for the class which they propose to enter. Prospective pupils will be invited to meet with the Head </w:t>
      </w:r>
      <w:r w:rsidR="00FF6AFF">
        <w:t>Teacher</w:t>
      </w:r>
      <w:r w:rsidRPr="00EF60F1">
        <w:t xml:space="preserve"> or </w:t>
      </w:r>
      <w:r w:rsidR="00FF6AFF">
        <w:t>their</w:t>
      </w:r>
      <w:r w:rsidRPr="00EF60F1">
        <w:t xml:space="preserve"> deputy and the teacher of the class in which pupils are of the same age</w:t>
      </w:r>
      <w:r w:rsidR="00BE12E5" w:rsidRPr="00EF60F1">
        <w:t xml:space="preserve"> to discuss the application and to assess suitability for </w:t>
      </w:r>
      <w:proofErr w:type="gramStart"/>
      <w:r w:rsidR="00BE12E5" w:rsidRPr="00EF60F1">
        <w:t>admission</w:t>
      </w:r>
      <w:proofErr w:type="gramEnd"/>
    </w:p>
    <w:p w14:paraId="14784D2D" w14:textId="77777777" w:rsidR="00A149C1" w:rsidRDefault="00A149C1" w:rsidP="004D5E80">
      <w:pPr>
        <w:ind w:left="720" w:hanging="720"/>
      </w:pPr>
      <w:r w:rsidRPr="00EF60F1">
        <w:t>2.</w:t>
      </w:r>
      <w:r w:rsidR="00BE12E5" w:rsidRPr="00EF60F1">
        <w:t>2</w:t>
      </w:r>
      <w:r w:rsidR="00D95E9F" w:rsidRPr="00EF60F1">
        <w:t>     </w:t>
      </w:r>
      <w:r w:rsidR="00D95E9F" w:rsidRPr="00EF60F1">
        <w:tab/>
      </w:r>
      <w:r w:rsidRPr="00EF60F1">
        <w:t xml:space="preserve">In the event of there being more suitably qualified applicants for places than there are places available, the criteria set out </w:t>
      </w:r>
      <w:r w:rsidR="00BE12E5" w:rsidRPr="00EF60F1">
        <w:t>above</w:t>
      </w:r>
      <w:r w:rsidRPr="00EF60F1">
        <w:t xml:space="preserve"> will apply and places will be allocated in the ord</w:t>
      </w:r>
      <w:r w:rsidR="00BE12E5" w:rsidRPr="00EF60F1">
        <w:t>er set out in those paragraphs</w:t>
      </w:r>
    </w:p>
    <w:p w14:paraId="66357A68" w14:textId="77777777" w:rsidR="00A149C1" w:rsidRDefault="00A149C1" w:rsidP="00A149C1">
      <w:pPr>
        <w:rPr>
          <w:b/>
        </w:rPr>
      </w:pPr>
      <w:r w:rsidRPr="00EF60F1">
        <w:rPr>
          <w:b/>
        </w:rPr>
        <w:t>3</w:t>
      </w:r>
      <w:r w:rsidRPr="00EF60F1">
        <w:rPr>
          <w:b/>
        </w:rPr>
        <w:tab/>
        <w:t xml:space="preserve">Admissions Criteria – </w:t>
      </w:r>
      <w:r w:rsidR="003C283B">
        <w:rPr>
          <w:b/>
        </w:rPr>
        <w:t>P6-</w:t>
      </w:r>
      <w:r w:rsidRPr="00EF60F1">
        <w:rPr>
          <w:b/>
        </w:rPr>
        <w:t>P7</w:t>
      </w:r>
    </w:p>
    <w:p w14:paraId="2CA5D76D" w14:textId="77777777" w:rsidR="003C283B" w:rsidRDefault="003C283B" w:rsidP="003C283B">
      <w:pPr>
        <w:ind w:left="720" w:hanging="720"/>
      </w:pPr>
      <w:r>
        <w:t>3.1</w:t>
      </w:r>
      <w:r>
        <w:tab/>
        <w:t>A pupil who</w:t>
      </w:r>
      <w:r w:rsidR="00C17932">
        <w:t xml:space="preserve"> applies to enter P6 or P7 </w:t>
      </w:r>
      <w:r w:rsidRPr="00EF60F1">
        <w:t xml:space="preserve">will not be admitted unless the Inchmarlo Management Committee in its absolute discretion determines that there are exceptional circumstances that would merit the admission of such pupil.  </w:t>
      </w:r>
    </w:p>
    <w:p w14:paraId="71463CCC" w14:textId="77777777" w:rsidR="00BE12E5" w:rsidRPr="004D5E80" w:rsidRDefault="00BE12E5" w:rsidP="00BE12E5">
      <w:pPr>
        <w:rPr>
          <w:sz w:val="21"/>
          <w:szCs w:val="21"/>
        </w:rPr>
      </w:pPr>
    </w:p>
    <w:p w14:paraId="2E9753E6" w14:textId="77777777" w:rsidR="00A149C1" w:rsidRDefault="00A149C1" w:rsidP="00EF60F1">
      <w:pPr>
        <w:rPr>
          <w:b/>
          <w:sz w:val="21"/>
          <w:szCs w:val="21"/>
        </w:rPr>
      </w:pPr>
    </w:p>
    <w:p w14:paraId="7E7A66B5" w14:textId="77777777" w:rsidR="00EF60F1" w:rsidRDefault="00EF60F1" w:rsidP="00EF60F1">
      <w:pPr>
        <w:rPr>
          <w:b/>
          <w:sz w:val="21"/>
          <w:szCs w:val="21"/>
        </w:rPr>
      </w:pPr>
    </w:p>
    <w:p w14:paraId="38C32AE3" w14:textId="77777777" w:rsidR="00BE12E5" w:rsidRDefault="00BE12E5"/>
    <w:sectPr w:rsidR="00BE12E5" w:rsidSect="00BE12E5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6466" w14:textId="77777777" w:rsidR="0045627C" w:rsidRDefault="0045627C" w:rsidP="0045627C">
      <w:r>
        <w:separator/>
      </w:r>
    </w:p>
  </w:endnote>
  <w:endnote w:type="continuationSeparator" w:id="0">
    <w:p w14:paraId="65485BF7" w14:textId="77777777" w:rsidR="0045627C" w:rsidRDefault="0045627C" w:rsidP="0045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4969" w14:textId="5CD3C444" w:rsidR="0045627C" w:rsidRPr="0045627C" w:rsidRDefault="003C283B">
    <w:pPr>
      <w:pStyle w:val="Footer"/>
      <w:rPr>
        <w:sz w:val="16"/>
        <w:szCs w:val="16"/>
      </w:rPr>
    </w:pPr>
    <w:r>
      <w:rPr>
        <w:sz w:val="16"/>
        <w:szCs w:val="16"/>
      </w:rPr>
      <w:t>June 20</w:t>
    </w:r>
    <w:r w:rsidR="00FF6AFF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0721" w14:textId="77777777" w:rsidR="0045627C" w:rsidRDefault="0045627C" w:rsidP="0045627C">
      <w:r>
        <w:separator/>
      </w:r>
    </w:p>
  </w:footnote>
  <w:footnote w:type="continuationSeparator" w:id="0">
    <w:p w14:paraId="202784DB" w14:textId="77777777" w:rsidR="0045627C" w:rsidRDefault="0045627C" w:rsidP="0045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C1"/>
    <w:rsid w:val="00182C50"/>
    <w:rsid w:val="001C3D73"/>
    <w:rsid w:val="001E51CF"/>
    <w:rsid w:val="002D2257"/>
    <w:rsid w:val="003C283B"/>
    <w:rsid w:val="0045627C"/>
    <w:rsid w:val="004D5E80"/>
    <w:rsid w:val="008E02BE"/>
    <w:rsid w:val="00A149C1"/>
    <w:rsid w:val="00B30733"/>
    <w:rsid w:val="00BE12E5"/>
    <w:rsid w:val="00C17932"/>
    <w:rsid w:val="00CE269F"/>
    <w:rsid w:val="00D81EC0"/>
    <w:rsid w:val="00D854AA"/>
    <w:rsid w:val="00D95E9F"/>
    <w:rsid w:val="00EF60F1"/>
    <w:rsid w:val="00FB7FC8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E755"/>
  <w15:docId w15:val="{2ACA36C0-6E07-4634-8A6E-7D9EECF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C1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3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62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27C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62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27C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LITTLE</dc:creator>
  <cp:lastModifiedBy>E Selby</cp:lastModifiedBy>
  <cp:revision>2</cp:revision>
  <cp:lastPrinted>2019-06-04T14:20:00Z</cp:lastPrinted>
  <dcterms:created xsi:type="dcterms:W3CDTF">2024-10-14T14:49:00Z</dcterms:created>
  <dcterms:modified xsi:type="dcterms:W3CDTF">2024-10-14T14:49:00Z</dcterms:modified>
</cp:coreProperties>
</file>